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46D1" w:rsidRPr="00040DBA" w:rsidRDefault="00040DBA">
      <w:pPr>
        <w:rPr>
          <w:rFonts w:ascii="Arial" w:hAnsi="Arial" w:cs="Arial"/>
        </w:rPr>
      </w:pPr>
      <w:bookmarkStart w:id="0" w:name="_GoBack"/>
      <w:bookmarkEnd w:id="0"/>
      <w:r w:rsidRPr="00040DBA">
        <w:rPr>
          <w:rFonts w:ascii="Arial" w:hAnsi="Arial" w:cs="Arial"/>
        </w:rPr>
        <w:t xml:space="preserve"> </w:t>
      </w:r>
    </w:p>
    <w:p w:rsidR="00040DBA" w:rsidRPr="00040DBA" w:rsidRDefault="00040DBA">
      <w:pPr>
        <w:rPr>
          <w:rFonts w:ascii="Arial" w:hAnsi="Arial" w:cs="Arial"/>
          <w:b/>
          <w:sz w:val="24"/>
          <w:szCs w:val="24"/>
        </w:rPr>
      </w:pPr>
      <w:r w:rsidRPr="00040DBA">
        <w:rPr>
          <w:rFonts w:ascii="Arial" w:hAnsi="Arial" w:cs="Arial"/>
          <w:b/>
          <w:sz w:val="24"/>
          <w:szCs w:val="24"/>
        </w:rPr>
        <w:t xml:space="preserve">PROJETO DE LEI             DE                     </w:t>
      </w:r>
      <w:proofErr w:type="spellStart"/>
      <w:r w:rsidRPr="00040DBA">
        <w:rPr>
          <w:rFonts w:ascii="Arial" w:hAnsi="Arial" w:cs="Arial"/>
          <w:b/>
          <w:sz w:val="24"/>
          <w:szCs w:val="24"/>
        </w:rPr>
        <w:t>DE</w:t>
      </w:r>
      <w:proofErr w:type="spellEnd"/>
      <w:r w:rsidRPr="00040DBA">
        <w:rPr>
          <w:rFonts w:ascii="Arial" w:hAnsi="Arial" w:cs="Arial"/>
          <w:b/>
          <w:sz w:val="24"/>
          <w:szCs w:val="24"/>
        </w:rPr>
        <w:t xml:space="preserve">                                      </w:t>
      </w:r>
      <w:proofErr w:type="spellStart"/>
      <w:r w:rsidRPr="00040DBA">
        <w:rPr>
          <w:rFonts w:ascii="Arial" w:hAnsi="Arial" w:cs="Arial"/>
          <w:b/>
          <w:sz w:val="24"/>
          <w:szCs w:val="24"/>
        </w:rPr>
        <w:t>DE</w:t>
      </w:r>
      <w:proofErr w:type="spellEnd"/>
      <w:r w:rsidRPr="00040DBA">
        <w:rPr>
          <w:rFonts w:ascii="Arial" w:hAnsi="Arial" w:cs="Arial"/>
          <w:b/>
          <w:sz w:val="24"/>
          <w:szCs w:val="24"/>
        </w:rPr>
        <w:t xml:space="preserve"> 2016.</w:t>
      </w:r>
    </w:p>
    <w:p w:rsidR="00040DBA" w:rsidRPr="00040DBA" w:rsidRDefault="00040DBA">
      <w:pPr>
        <w:rPr>
          <w:rFonts w:ascii="Arial" w:hAnsi="Arial" w:cs="Arial"/>
          <w:b/>
          <w:sz w:val="24"/>
          <w:szCs w:val="24"/>
        </w:rPr>
      </w:pPr>
    </w:p>
    <w:p w:rsidR="00040DBA" w:rsidRPr="00040DBA" w:rsidRDefault="00040DBA" w:rsidP="00040DBA">
      <w:pPr>
        <w:jc w:val="right"/>
        <w:rPr>
          <w:rFonts w:ascii="Arial" w:hAnsi="Arial" w:cs="Arial"/>
          <w:i/>
          <w:sz w:val="20"/>
          <w:szCs w:val="20"/>
        </w:rPr>
      </w:pPr>
      <w:r w:rsidRPr="00040DBA">
        <w:rPr>
          <w:rFonts w:ascii="Arial" w:hAnsi="Arial" w:cs="Arial"/>
          <w:i/>
          <w:sz w:val="20"/>
          <w:szCs w:val="20"/>
        </w:rPr>
        <w:t>Declara de utilidade pública a entidade que especifica.</w:t>
      </w:r>
    </w:p>
    <w:p w:rsidR="00040DBA" w:rsidRPr="00040DBA" w:rsidRDefault="00040DBA">
      <w:pPr>
        <w:rPr>
          <w:rFonts w:ascii="Arial" w:hAnsi="Arial" w:cs="Arial"/>
          <w:sz w:val="20"/>
          <w:szCs w:val="20"/>
        </w:rPr>
      </w:pPr>
    </w:p>
    <w:p w:rsidR="00040DBA" w:rsidRDefault="00040DBA" w:rsidP="00040DBA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040DBA">
        <w:rPr>
          <w:rFonts w:ascii="Arial" w:hAnsi="Arial" w:cs="Arial"/>
          <w:b/>
          <w:sz w:val="24"/>
          <w:szCs w:val="24"/>
        </w:rPr>
        <w:t>A ASSEMBLEIA LEGISLATIVA DO ESTADO DE GOIÁS</w:t>
      </w:r>
      <w:r w:rsidRPr="00040DBA">
        <w:rPr>
          <w:rFonts w:ascii="Arial" w:hAnsi="Arial" w:cs="Arial"/>
          <w:sz w:val="24"/>
          <w:szCs w:val="24"/>
        </w:rPr>
        <w:t>, nos termos do art. 10 da Constituição Estadual, decreta e eu sanciono a seguinte Lei:</w:t>
      </w:r>
    </w:p>
    <w:p w:rsidR="00040DBA" w:rsidRDefault="00040DBA" w:rsidP="00040DBA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040DBA" w:rsidRPr="001D6436" w:rsidRDefault="00040DBA" w:rsidP="00040DBA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1D6436">
        <w:rPr>
          <w:rFonts w:ascii="Arial" w:hAnsi="Arial" w:cs="Arial"/>
          <w:b/>
          <w:sz w:val="24"/>
          <w:szCs w:val="24"/>
        </w:rPr>
        <w:t>Art. 1º</w:t>
      </w:r>
      <w:r w:rsidRPr="001D6436">
        <w:rPr>
          <w:rFonts w:ascii="Arial" w:hAnsi="Arial" w:cs="Arial"/>
          <w:sz w:val="24"/>
          <w:szCs w:val="24"/>
        </w:rPr>
        <w:t xml:space="preserve"> Fica declarada de utilidade pública a </w:t>
      </w:r>
      <w:r w:rsidRPr="009B0D01">
        <w:rPr>
          <w:rFonts w:ascii="Arial" w:hAnsi="Arial" w:cs="Arial"/>
          <w:b/>
          <w:sz w:val="24"/>
          <w:szCs w:val="24"/>
        </w:rPr>
        <w:t>ASSOCIAÇÃO DA CRIANÇA NOSSA SENHORA DAS GRAÇAS</w:t>
      </w:r>
      <w:r w:rsidRPr="001D6436">
        <w:rPr>
          <w:rFonts w:ascii="Arial" w:hAnsi="Arial" w:cs="Arial"/>
          <w:sz w:val="24"/>
          <w:szCs w:val="24"/>
        </w:rPr>
        <w:t xml:space="preserve"> (ACNSG) inscrita no Cadastro Nacional da Pessoa Jurídica (CNPJ) sob o n° 16.721.079/0001-80, com sede na</w:t>
      </w:r>
      <w:r w:rsidR="001D6436" w:rsidRPr="001D6436">
        <w:rPr>
          <w:rFonts w:ascii="Arial" w:hAnsi="Arial" w:cs="Arial"/>
          <w:sz w:val="24"/>
          <w:szCs w:val="24"/>
        </w:rPr>
        <w:t xml:space="preserve"> Rua Monsenhor Confúcio, esquina com a rua ‘F-A’, quadra 13, S/N. Setor Centro Oeste. CEP: 74.550-160. Mu</w:t>
      </w:r>
      <w:r w:rsidRPr="001D6436">
        <w:rPr>
          <w:rFonts w:ascii="Arial" w:hAnsi="Arial" w:cs="Arial"/>
          <w:sz w:val="24"/>
          <w:szCs w:val="24"/>
        </w:rPr>
        <w:t xml:space="preserve">nicípio de </w:t>
      </w:r>
      <w:r w:rsidR="001D6436" w:rsidRPr="001D6436">
        <w:rPr>
          <w:rFonts w:ascii="Arial" w:hAnsi="Arial" w:cs="Arial"/>
          <w:sz w:val="24"/>
          <w:szCs w:val="24"/>
        </w:rPr>
        <w:t>Goiânia</w:t>
      </w:r>
      <w:r w:rsidRPr="001D6436">
        <w:rPr>
          <w:rFonts w:ascii="Arial" w:hAnsi="Arial" w:cs="Arial"/>
          <w:sz w:val="24"/>
          <w:szCs w:val="24"/>
        </w:rPr>
        <w:t>-GO.</w:t>
      </w:r>
    </w:p>
    <w:p w:rsidR="00040DBA" w:rsidRDefault="001D6436" w:rsidP="00040DBA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1D6436">
        <w:rPr>
          <w:rFonts w:ascii="Arial" w:hAnsi="Arial" w:cs="Arial"/>
          <w:sz w:val="24"/>
          <w:szCs w:val="24"/>
        </w:rPr>
        <w:t xml:space="preserve"> </w:t>
      </w:r>
      <w:r w:rsidRPr="001D6436">
        <w:rPr>
          <w:rFonts w:ascii="Arial" w:hAnsi="Arial" w:cs="Arial"/>
          <w:b/>
          <w:sz w:val="24"/>
          <w:szCs w:val="24"/>
        </w:rPr>
        <w:t>Art. 2º</w:t>
      </w:r>
      <w:r w:rsidR="00040DBA" w:rsidRPr="001D6436">
        <w:rPr>
          <w:rFonts w:ascii="Arial" w:hAnsi="Arial" w:cs="Arial"/>
          <w:sz w:val="24"/>
          <w:szCs w:val="24"/>
        </w:rPr>
        <w:t xml:space="preserve"> Esta Lei entra em vigor na data de sua publicaçã</w:t>
      </w:r>
      <w:r w:rsidRPr="001D6436">
        <w:rPr>
          <w:rFonts w:ascii="Arial" w:hAnsi="Arial" w:cs="Arial"/>
          <w:sz w:val="24"/>
          <w:szCs w:val="24"/>
        </w:rPr>
        <w:t>o.</w:t>
      </w:r>
    </w:p>
    <w:p w:rsidR="001D6436" w:rsidRDefault="001D6436" w:rsidP="00040DBA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1D6436" w:rsidRDefault="001D6436" w:rsidP="001D6436">
      <w:pPr>
        <w:spacing w:line="360" w:lineRule="auto"/>
        <w:rPr>
          <w:rFonts w:ascii="Arial" w:hAnsi="Arial" w:cs="Arial"/>
          <w:b/>
        </w:rPr>
      </w:pPr>
      <w:r w:rsidRPr="001D6436">
        <w:rPr>
          <w:rFonts w:ascii="Arial" w:hAnsi="Arial" w:cs="Arial"/>
          <w:b/>
        </w:rPr>
        <w:t>PLENÁRIO GETULINO A</w:t>
      </w:r>
      <w:r w:rsidR="00D86F82">
        <w:rPr>
          <w:rFonts w:ascii="Arial" w:hAnsi="Arial" w:cs="Arial"/>
          <w:b/>
        </w:rPr>
        <w:t>RTIAGA - PALÁCIO ALFREDO NASSER</w:t>
      </w:r>
      <w:r w:rsidRPr="001D6436">
        <w:rPr>
          <w:rFonts w:ascii="Arial" w:hAnsi="Arial" w:cs="Arial"/>
          <w:b/>
        </w:rPr>
        <w:t>, em</w:t>
      </w:r>
      <w:r>
        <w:rPr>
          <w:rFonts w:ascii="Arial" w:hAnsi="Arial" w:cs="Arial"/>
          <w:b/>
        </w:rPr>
        <w:t xml:space="preserve">      </w:t>
      </w:r>
      <w:r w:rsidRPr="001D6436">
        <w:rPr>
          <w:rFonts w:ascii="Arial" w:hAnsi="Arial" w:cs="Arial"/>
          <w:b/>
        </w:rPr>
        <w:t xml:space="preserve"> DE</w:t>
      </w:r>
      <w:r>
        <w:rPr>
          <w:rFonts w:ascii="Arial" w:hAnsi="Arial" w:cs="Arial"/>
          <w:b/>
        </w:rPr>
        <w:t xml:space="preserve">            </w:t>
      </w:r>
      <w:r w:rsidRPr="001D6436">
        <w:rPr>
          <w:rFonts w:ascii="Arial" w:hAnsi="Arial" w:cs="Arial"/>
          <w:b/>
        </w:rPr>
        <w:t xml:space="preserve"> </w:t>
      </w:r>
      <w:proofErr w:type="spellStart"/>
      <w:r w:rsidRPr="001D6436">
        <w:rPr>
          <w:rFonts w:ascii="Arial" w:hAnsi="Arial" w:cs="Arial"/>
          <w:b/>
        </w:rPr>
        <w:t>DE</w:t>
      </w:r>
      <w:proofErr w:type="spellEnd"/>
      <w:r w:rsidRPr="001D6436">
        <w:rPr>
          <w:rFonts w:ascii="Arial" w:hAnsi="Arial" w:cs="Arial"/>
          <w:b/>
        </w:rPr>
        <w:t xml:space="preserve"> 2016.</w:t>
      </w:r>
    </w:p>
    <w:p w:rsidR="00DE773C" w:rsidRDefault="00DE773C" w:rsidP="001D6436">
      <w:pPr>
        <w:spacing w:line="360" w:lineRule="auto"/>
        <w:rPr>
          <w:rFonts w:ascii="Arial" w:hAnsi="Arial" w:cs="Arial"/>
          <w:b/>
        </w:rPr>
      </w:pPr>
    </w:p>
    <w:p w:rsidR="00DE773C" w:rsidRDefault="00DE773C" w:rsidP="001D6436">
      <w:pPr>
        <w:spacing w:line="360" w:lineRule="auto"/>
        <w:rPr>
          <w:rFonts w:ascii="Arial" w:hAnsi="Arial" w:cs="Arial"/>
          <w:b/>
        </w:rPr>
      </w:pPr>
    </w:p>
    <w:p w:rsidR="00DE773C" w:rsidRDefault="00DE773C" w:rsidP="00DE773C">
      <w:pPr>
        <w:spacing w:line="36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  <w:noProof/>
          <w:lang w:eastAsia="pt-BR"/>
        </w:rPr>
        <w:drawing>
          <wp:inline distT="0" distB="0" distL="0" distR="0">
            <wp:extent cx="1800225" cy="762000"/>
            <wp:effectExtent l="0" t="0" r="9525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225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0657" w:rsidRDefault="00CB0657" w:rsidP="00DE773C">
      <w:pPr>
        <w:spacing w:line="360" w:lineRule="auto"/>
        <w:jc w:val="center"/>
        <w:rPr>
          <w:rFonts w:ascii="Arial" w:hAnsi="Arial" w:cs="Arial"/>
          <w:b/>
        </w:rPr>
      </w:pPr>
    </w:p>
    <w:p w:rsidR="00CB0657" w:rsidRDefault="00CB0657" w:rsidP="00DE773C">
      <w:pPr>
        <w:spacing w:line="360" w:lineRule="auto"/>
        <w:jc w:val="center"/>
        <w:rPr>
          <w:rFonts w:ascii="Arial" w:hAnsi="Arial" w:cs="Arial"/>
          <w:b/>
        </w:rPr>
      </w:pPr>
    </w:p>
    <w:p w:rsidR="00CB0657" w:rsidRDefault="00CB0657" w:rsidP="00DE773C">
      <w:pPr>
        <w:spacing w:line="360" w:lineRule="auto"/>
        <w:jc w:val="center"/>
        <w:rPr>
          <w:rFonts w:ascii="Arial" w:hAnsi="Arial" w:cs="Arial"/>
          <w:b/>
        </w:rPr>
      </w:pPr>
    </w:p>
    <w:p w:rsidR="00CB0657" w:rsidRDefault="00CB0657" w:rsidP="00DE773C">
      <w:pPr>
        <w:spacing w:line="360" w:lineRule="auto"/>
        <w:jc w:val="center"/>
        <w:rPr>
          <w:rFonts w:ascii="Arial" w:hAnsi="Arial" w:cs="Arial"/>
          <w:b/>
        </w:rPr>
      </w:pPr>
    </w:p>
    <w:p w:rsidR="00CB0657" w:rsidRDefault="00CB0657" w:rsidP="00DE773C">
      <w:pPr>
        <w:spacing w:line="360" w:lineRule="auto"/>
        <w:jc w:val="center"/>
        <w:rPr>
          <w:rFonts w:ascii="Arial" w:hAnsi="Arial" w:cs="Arial"/>
          <w:b/>
        </w:rPr>
      </w:pPr>
    </w:p>
    <w:p w:rsidR="00CB0657" w:rsidRDefault="00CB0657" w:rsidP="00DE773C">
      <w:pPr>
        <w:spacing w:line="360" w:lineRule="auto"/>
        <w:jc w:val="center"/>
        <w:rPr>
          <w:rFonts w:ascii="Arial" w:hAnsi="Arial" w:cs="Arial"/>
          <w:b/>
        </w:rPr>
      </w:pPr>
    </w:p>
    <w:p w:rsidR="00CB0657" w:rsidRPr="003E42D2" w:rsidRDefault="00CB0657" w:rsidP="00DE773C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3E42D2">
        <w:rPr>
          <w:rFonts w:ascii="Arial" w:hAnsi="Arial" w:cs="Arial"/>
          <w:b/>
          <w:sz w:val="24"/>
          <w:szCs w:val="24"/>
        </w:rPr>
        <w:t>JUSTIFICATIVA</w:t>
      </w:r>
    </w:p>
    <w:p w:rsidR="00CB0657" w:rsidRDefault="00CB0657" w:rsidP="00DE773C">
      <w:pPr>
        <w:spacing w:line="360" w:lineRule="auto"/>
        <w:jc w:val="center"/>
        <w:rPr>
          <w:rFonts w:ascii="Arial" w:hAnsi="Arial" w:cs="Arial"/>
          <w:b/>
        </w:rPr>
      </w:pPr>
    </w:p>
    <w:p w:rsidR="00D86F82" w:rsidRDefault="00D86F82" w:rsidP="00DE773C">
      <w:pPr>
        <w:spacing w:line="360" w:lineRule="auto"/>
        <w:jc w:val="center"/>
        <w:rPr>
          <w:rFonts w:ascii="Arial" w:hAnsi="Arial" w:cs="Arial"/>
          <w:b/>
        </w:rPr>
      </w:pPr>
    </w:p>
    <w:p w:rsidR="00D86F82" w:rsidRDefault="00D86F82" w:rsidP="00DE773C">
      <w:pPr>
        <w:spacing w:line="360" w:lineRule="auto"/>
        <w:jc w:val="center"/>
        <w:rPr>
          <w:rFonts w:ascii="Arial" w:hAnsi="Arial" w:cs="Arial"/>
          <w:b/>
        </w:rPr>
      </w:pPr>
    </w:p>
    <w:p w:rsidR="00CB0657" w:rsidRPr="00F72311" w:rsidRDefault="00F72311" w:rsidP="00F72311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F72311">
        <w:rPr>
          <w:rFonts w:ascii="Arial" w:hAnsi="Arial" w:cs="Arial"/>
          <w:sz w:val="24"/>
          <w:szCs w:val="24"/>
        </w:rPr>
        <w:t xml:space="preserve">Iniciamos nossa justificativa informando que a </w:t>
      </w:r>
      <w:r w:rsidRPr="00F72311">
        <w:rPr>
          <w:rFonts w:ascii="Arial" w:hAnsi="Arial" w:cs="Arial"/>
          <w:b/>
          <w:sz w:val="24"/>
          <w:szCs w:val="24"/>
        </w:rPr>
        <w:t>ASSOCIAÇÃO DA CRIANÇA NOSSA SENHORA DAS GRAÇAS</w:t>
      </w:r>
      <w:r>
        <w:rPr>
          <w:rFonts w:ascii="Arial" w:hAnsi="Arial" w:cs="Arial"/>
          <w:b/>
          <w:sz w:val="24"/>
          <w:szCs w:val="24"/>
        </w:rPr>
        <w:t xml:space="preserve"> (ACNSG)</w:t>
      </w:r>
      <w:r w:rsidRPr="00F72311">
        <w:rPr>
          <w:rFonts w:ascii="Arial" w:hAnsi="Arial" w:cs="Arial"/>
          <w:sz w:val="24"/>
          <w:szCs w:val="24"/>
        </w:rPr>
        <w:t>, com sede e foro à Rua Mons</w:t>
      </w:r>
      <w:r>
        <w:rPr>
          <w:rFonts w:ascii="Arial" w:hAnsi="Arial" w:cs="Arial"/>
          <w:sz w:val="24"/>
          <w:szCs w:val="24"/>
        </w:rPr>
        <w:t>enhor</w:t>
      </w:r>
      <w:r w:rsidRPr="00F72311">
        <w:rPr>
          <w:rFonts w:ascii="Arial" w:hAnsi="Arial" w:cs="Arial"/>
          <w:sz w:val="24"/>
          <w:szCs w:val="24"/>
        </w:rPr>
        <w:t xml:space="preserve"> Con</w:t>
      </w:r>
      <w:r>
        <w:rPr>
          <w:rFonts w:ascii="Arial" w:hAnsi="Arial" w:cs="Arial"/>
          <w:sz w:val="24"/>
          <w:szCs w:val="24"/>
        </w:rPr>
        <w:t>fú</w:t>
      </w:r>
      <w:r w:rsidRPr="00F72311">
        <w:rPr>
          <w:rFonts w:ascii="Arial" w:hAnsi="Arial" w:cs="Arial"/>
          <w:sz w:val="24"/>
          <w:szCs w:val="24"/>
        </w:rPr>
        <w:t xml:space="preserve">cio (ou Rua 504) esquina com a Rua F-A, </w:t>
      </w:r>
      <w:proofErr w:type="spellStart"/>
      <w:r w:rsidRPr="00F72311">
        <w:rPr>
          <w:rFonts w:ascii="Arial" w:hAnsi="Arial" w:cs="Arial"/>
          <w:sz w:val="24"/>
          <w:szCs w:val="24"/>
        </w:rPr>
        <w:t>Qd</w:t>
      </w:r>
      <w:proofErr w:type="spellEnd"/>
      <w:r w:rsidRPr="00F72311">
        <w:rPr>
          <w:rFonts w:ascii="Arial" w:hAnsi="Arial" w:cs="Arial"/>
          <w:sz w:val="24"/>
          <w:szCs w:val="24"/>
        </w:rPr>
        <w:t xml:space="preserve">. 13, s/n, Setor Centro-Oeste, CEP 74.550-160, Goiânia - Goiás, é uma Pessoa Jurídica de Direito Privado, sem fins econômicos; com </w:t>
      </w:r>
      <w:r w:rsidR="00D6766C">
        <w:rPr>
          <w:rFonts w:ascii="Arial" w:hAnsi="Arial" w:cs="Arial"/>
          <w:sz w:val="24"/>
          <w:szCs w:val="24"/>
        </w:rPr>
        <w:t>finalidade filantrópica</w:t>
      </w:r>
      <w:r w:rsidRPr="00F72311">
        <w:rPr>
          <w:rFonts w:ascii="Arial" w:hAnsi="Arial" w:cs="Arial"/>
          <w:sz w:val="24"/>
          <w:szCs w:val="24"/>
        </w:rPr>
        <w:t>, assistencial, promocional, recreativo e educacional; sem cunho político ou partidário.</w:t>
      </w:r>
    </w:p>
    <w:p w:rsidR="00F72311" w:rsidRPr="00F72311" w:rsidRDefault="00F72311" w:rsidP="00F72311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F72311" w:rsidRDefault="00F72311" w:rsidP="00F72311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F72311">
        <w:rPr>
          <w:rFonts w:ascii="Arial" w:hAnsi="Arial" w:cs="Arial"/>
          <w:sz w:val="24"/>
          <w:szCs w:val="24"/>
        </w:rPr>
        <w:t xml:space="preserve">A ACNSG foi fundada em 03 de janeiro de 2012, pelos associados que assinaram </w:t>
      </w:r>
      <w:r>
        <w:rPr>
          <w:rFonts w:ascii="Arial" w:hAnsi="Arial" w:cs="Arial"/>
          <w:sz w:val="24"/>
          <w:szCs w:val="24"/>
        </w:rPr>
        <w:t>a lista de presença</w:t>
      </w:r>
      <w:r w:rsidRPr="00F72311">
        <w:rPr>
          <w:rFonts w:ascii="Arial" w:hAnsi="Arial" w:cs="Arial"/>
          <w:sz w:val="24"/>
          <w:szCs w:val="24"/>
        </w:rPr>
        <w:t xml:space="preserve"> da fundação, especialmente pelas pessoas que integram a comunidade da Paróquia Nossa Senhora das Graças da Arquidiocese de Goiânia. A Associação tem por finalidade </w:t>
      </w:r>
      <w:r>
        <w:rPr>
          <w:rFonts w:ascii="Arial" w:hAnsi="Arial" w:cs="Arial"/>
          <w:sz w:val="24"/>
          <w:szCs w:val="24"/>
        </w:rPr>
        <w:t>o resgate</w:t>
      </w:r>
      <w:r w:rsidRPr="00F72311">
        <w:rPr>
          <w:rFonts w:ascii="Arial" w:hAnsi="Arial" w:cs="Arial"/>
          <w:sz w:val="24"/>
          <w:szCs w:val="24"/>
        </w:rPr>
        <w:t xml:space="preserve"> e</w:t>
      </w:r>
      <w:r>
        <w:rPr>
          <w:rFonts w:ascii="Arial" w:hAnsi="Arial" w:cs="Arial"/>
          <w:sz w:val="24"/>
          <w:szCs w:val="24"/>
        </w:rPr>
        <w:t xml:space="preserve"> a promoção</w:t>
      </w:r>
      <w:r w:rsidRPr="00F72311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d</w:t>
      </w:r>
      <w:r w:rsidRPr="00F72311">
        <w:rPr>
          <w:rFonts w:ascii="Arial" w:hAnsi="Arial" w:cs="Arial"/>
          <w:sz w:val="24"/>
          <w:szCs w:val="24"/>
        </w:rPr>
        <w:t>o valor e a dignidade do ser</w:t>
      </w:r>
      <w:r>
        <w:rPr>
          <w:rFonts w:ascii="Arial" w:hAnsi="Arial" w:cs="Arial"/>
          <w:sz w:val="24"/>
          <w:szCs w:val="24"/>
        </w:rPr>
        <w:t xml:space="preserve"> </w:t>
      </w:r>
      <w:r w:rsidRPr="00F72311">
        <w:rPr>
          <w:rFonts w:ascii="Arial" w:hAnsi="Arial" w:cs="Arial"/>
          <w:sz w:val="24"/>
          <w:szCs w:val="24"/>
        </w:rPr>
        <w:t xml:space="preserve">humano carente, em particular </w:t>
      </w:r>
      <w:r>
        <w:rPr>
          <w:rFonts w:ascii="Arial" w:hAnsi="Arial" w:cs="Arial"/>
          <w:sz w:val="24"/>
          <w:szCs w:val="24"/>
        </w:rPr>
        <w:t>d</w:t>
      </w:r>
      <w:r w:rsidRPr="00F72311">
        <w:rPr>
          <w:rFonts w:ascii="Arial" w:hAnsi="Arial" w:cs="Arial"/>
          <w:sz w:val="24"/>
          <w:szCs w:val="24"/>
        </w:rPr>
        <w:t>as crianças;</w:t>
      </w:r>
      <w:r>
        <w:rPr>
          <w:rFonts w:ascii="Arial" w:hAnsi="Arial" w:cs="Arial"/>
          <w:sz w:val="24"/>
          <w:szCs w:val="24"/>
        </w:rPr>
        <w:t xml:space="preserve"> além de incentivar a educação orientando e apoiando</w:t>
      </w:r>
      <w:r w:rsidRPr="00F72311">
        <w:rPr>
          <w:rFonts w:ascii="Arial" w:hAnsi="Arial" w:cs="Arial"/>
          <w:sz w:val="24"/>
          <w:szCs w:val="24"/>
        </w:rPr>
        <w:t xml:space="preserve"> as crianças carentes de</w:t>
      </w:r>
      <w:r>
        <w:rPr>
          <w:rFonts w:ascii="Arial" w:hAnsi="Arial" w:cs="Arial"/>
          <w:sz w:val="24"/>
          <w:szCs w:val="24"/>
        </w:rPr>
        <w:t xml:space="preserve"> </w:t>
      </w:r>
      <w:r w:rsidRPr="00F72311">
        <w:rPr>
          <w:rFonts w:ascii="Arial" w:hAnsi="Arial" w:cs="Arial"/>
          <w:sz w:val="24"/>
          <w:szCs w:val="24"/>
        </w:rPr>
        <w:t>re</w:t>
      </w:r>
      <w:r>
        <w:rPr>
          <w:rFonts w:ascii="Arial" w:hAnsi="Arial" w:cs="Arial"/>
          <w:sz w:val="24"/>
          <w:szCs w:val="24"/>
        </w:rPr>
        <w:t>cursos financeiros.</w:t>
      </w:r>
    </w:p>
    <w:p w:rsidR="00F72311" w:rsidRDefault="00F72311" w:rsidP="00F72311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D6766C" w:rsidRDefault="00D86F82" w:rsidP="00F72311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</w:t>
      </w:r>
      <w:r w:rsidR="00F72311">
        <w:rPr>
          <w:rFonts w:ascii="Arial" w:hAnsi="Arial" w:cs="Arial"/>
          <w:sz w:val="24"/>
          <w:szCs w:val="24"/>
        </w:rPr>
        <w:t xml:space="preserve"> disponibilização de</w:t>
      </w:r>
      <w:r w:rsidR="00F72311" w:rsidRPr="00F72311">
        <w:rPr>
          <w:rFonts w:ascii="Arial" w:hAnsi="Arial" w:cs="Arial"/>
          <w:sz w:val="24"/>
          <w:szCs w:val="24"/>
        </w:rPr>
        <w:t xml:space="preserve"> nutrição básica,</w:t>
      </w:r>
      <w:r w:rsidR="00F72311">
        <w:rPr>
          <w:rFonts w:ascii="Arial" w:hAnsi="Arial" w:cs="Arial"/>
          <w:sz w:val="24"/>
          <w:szCs w:val="24"/>
        </w:rPr>
        <w:t xml:space="preserve"> de</w:t>
      </w:r>
      <w:r w:rsidR="00F72311" w:rsidRPr="00F72311">
        <w:rPr>
          <w:rFonts w:ascii="Arial" w:hAnsi="Arial" w:cs="Arial"/>
          <w:sz w:val="24"/>
          <w:szCs w:val="24"/>
        </w:rPr>
        <w:t xml:space="preserve"> atividades recreativas e culturais</w:t>
      </w:r>
      <w:r w:rsidR="00F72311">
        <w:rPr>
          <w:rFonts w:ascii="Arial" w:hAnsi="Arial" w:cs="Arial"/>
          <w:sz w:val="24"/>
          <w:szCs w:val="24"/>
        </w:rPr>
        <w:t xml:space="preserve"> </w:t>
      </w:r>
      <w:r w:rsidR="00F72311" w:rsidRPr="00F72311">
        <w:rPr>
          <w:rFonts w:ascii="Arial" w:hAnsi="Arial" w:cs="Arial"/>
          <w:sz w:val="24"/>
          <w:szCs w:val="24"/>
        </w:rPr>
        <w:t>e</w:t>
      </w:r>
      <w:r w:rsidR="00F72311">
        <w:rPr>
          <w:rFonts w:ascii="Arial" w:hAnsi="Arial" w:cs="Arial"/>
          <w:sz w:val="24"/>
          <w:szCs w:val="24"/>
        </w:rPr>
        <w:t>, ainda, de</w:t>
      </w:r>
      <w:r w:rsidR="00F72311" w:rsidRPr="00F72311">
        <w:rPr>
          <w:rFonts w:ascii="Arial" w:hAnsi="Arial" w:cs="Arial"/>
          <w:sz w:val="24"/>
          <w:szCs w:val="24"/>
        </w:rPr>
        <w:t xml:space="preserve"> noções básicas de higiene;</w:t>
      </w:r>
      <w:r w:rsidR="00F72311">
        <w:rPr>
          <w:rFonts w:ascii="Arial" w:hAnsi="Arial" w:cs="Arial"/>
          <w:sz w:val="24"/>
          <w:szCs w:val="24"/>
        </w:rPr>
        <w:t xml:space="preserve"> também é uma preocupação da ACNSG que</w:t>
      </w:r>
      <w:r w:rsidR="00F72311" w:rsidRPr="00F72311">
        <w:rPr>
          <w:rFonts w:ascii="Arial" w:hAnsi="Arial" w:cs="Arial"/>
          <w:sz w:val="24"/>
          <w:szCs w:val="24"/>
        </w:rPr>
        <w:t xml:space="preserve"> desenvolv</w:t>
      </w:r>
      <w:r w:rsidR="00F72311">
        <w:rPr>
          <w:rFonts w:ascii="Arial" w:hAnsi="Arial" w:cs="Arial"/>
          <w:sz w:val="24"/>
          <w:szCs w:val="24"/>
        </w:rPr>
        <w:t>e</w:t>
      </w:r>
      <w:r w:rsidR="00F72311" w:rsidRPr="00F72311">
        <w:rPr>
          <w:rFonts w:ascii="Arial" w:hAnsi="Arial" w:cs="Arial"/>
          <w:sz w:val="24"/>
          <w:szCs w:val="24"/>
        </w:rPr>
        <w:t xml:space="preserve"> junto às fam</w:t>
      </w:r>
      <w:r w:rsidR="00F72311">
        <w:rPr>
          <w:rFonts w:ascii="Arial" w:hAnsi="Arial" w:cs="Arial"/>
          <w:sz w:val="24"/>
          <w:szCs w:val="24"/>
        </w:rPr>
        <w:t>ílias das crianças, um tra</w:t>
      </w:r>
      <w:r w:rsidR="00F72311" w:rsidRPr="00F72311">
        <w:rPr>
          <w:rFonts w:ascii="Arial" w:hAnsi="Arial" w:cs="Arial"/>
          <w:sz w:val="24"/>
          <w:szCs w:val="24"/>
        </w:rPr>
        <w:t>balho de</w:t>
      </w:r>
      <w:r w:rsidR="00F72311">
        <w:rPr>
          <w:rFonts w:ascii="Arial" w:hAnsi="Arial" w:cs="Arial"/>
          <w:sz w:val="24"/>
          <w:szCs w:val="24"/>
        </w:rPr>
        <w:t xml:space="preserve"> </w:t>
      </w:r>
      <w:r w:rsidR="00F72311" w:rsidRPr="00F72311">
        <w:rPr>
          <w:rFonts w:ascii="Arial" w:hAnsi="Arial" w:cs="Arial"/>
          <w:sz w:val="24"/>
          <w:szCs w:val="24"/>
        </w:rPr>
        <w:t>pr</w:t>
      </w:r>
      <w:r w:rsidR="00F72311">
        <w:rPr>
          <w:rFonts w:ascii="Arial" w:hAnsi="Arial" w:cs="Arial"/>
          <w:sz w:val="24"/>
          <w:szCs w:val="24"/>
        </w:rPr>
        <w:t>omoção humana e conscientização.</w:t>
      </w:r>
      <w:r w:rsidR="00D6766C">
        <w:rPr>
          <w:rFonts w:ascii="Arial" w:hAnsi="Arial" w:cs="Arial"/>
          <w:sz w:val="24"/>
          <w:szCs w:val="24"/>
        </w:rPr>
        <w:t xml:space="preserve"> O compromisso que a </w:t>
      </w:r>
      <w:r w:rsidR="00F72311">
        <w:rPr>
          <w:rFonts w:ascii="Arial" w:hAnsi="Arial" w:cs="Arial"/>
          <w:sz w:val="24"/>
          <w:szCs w:val="24"/>
        </w:rPr>
        <w:t>A</w:t>
      </w:r>
      <w:r w:rsidR="00D6766C">
        <w:rPr>
          <w:rFonts w:ascii="Arial" w:hAnsi="Arial" w:cs="Arial"/>
          <w:sz w:val="24"/>
          <w:szCs w:val="24"/>
        </w:rPr>
        <w:t>ssociação da Criança Nossa Senhora das Graças assumiu para com a sociedade tem se mostrado</w:t>
      </w:r>
      <w:r w:rsidR="00F72311" w:rsidRPr="00F72311">
        <w:rPr>
          <w:rFonts w:ascii="Arial" w:hAnsi="Arial" w:cs="Arial"/>
          <w:sz w:val="24"/>
          <w:szCs w:val="24"/>
        </w:rPr>
        <w:t xml:space="preserve"> sério e concreto</w:t>
      </w:r>
      <w:r w:rsidR="00D6766C">
        <w:rPr>
          <w:rFonts w:ascii="Arial" w:hAnsi="Arial" w:cs="Arial"/>
          <w:sz w:val="24"/>
          <w:szCs w:val="24"/>
        </w:rPr>
        <w:t xml:space="preserve"> ao longo dos anos.</w:t>
      </w:r>
    </w:p>
    <w:p w:rsidR="00D6766C" w:rsidRDefault="00D6766C" w:rsidP="00F72311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D6766C" w:rsidRDefault="00D6766C" w:rsidP="00F72311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Acredita que o compromi</w:t>
      </w:r>
      <w:r w:rsidR="00F72311" w:rsidRPr="00F72311">
        <w:rPr>
          <w:rFonts w:ascii="Arial" w:hAnsi="Arial" w:cs="Arial"/>
          <w:sz w:val="24"/>
          <w:szCs w:val="24"/>
        </w:rPr>
        <w:t>sso</w:t>
      </w:r>
      <w:r>
        <w:rPr>
          <w:rFonts w:ascii="Arial" w:hAnsi="Arial" w:cs="Arial"/>
          <w:sz w:val="24"/>
          <w:szCs w:val="24"/>
        </w:rPr>
        <w:t xml:space="preserve"> comunitário deve ser utilizado como meio de ferramenta apta a ensejar um efeito multiplicador fazendo com que os membros da comunidade possam </w:t>
      </w:r>
      <w:r>
        <w:rPr>
          <w:rFonts w:ascii="Arial" w:hAnsi="Arial" w:cs="Arial"/>
          <w:sz w:val="24"/>
          <w:szCs w:val="24"/>
        </w:rPr>
        <w:lastRenderedPageBreak/>
        <w:t xml:space="preserve">se sentir </w:t>
      </w:r>
      <w:r w:rsidR="00D86F82">
        <w:rPr>
          <w:rFonts w:ascii="Arial" w:hAnsi="Arial" w:cs="Arial"/>
          <w:sz w:val="24"/>
          <w:szCs w:val="24"/>
        </w:rPr>
        <w:t>cor</w:t>
      </w:r>
      <w:r w:rsidR="00D86F82" w:rsidRPr="00F72311">
        <w:rPr>
          <w:rFonts w:ascii="Arial" w:hAnsi="Arial" w:cs="Arial"/>
          <w:sz w:val="24"/>
          <w:szCs w:val="24"/>
        </w:rPr>
        <w:t>responsáveis</w:t>
      </w:r>
      <w:r w:rsidR="00F72311" w:rsidRPr="00F72311">
        <w:rPr>
          <w:rFonts w:ascii="Arial" w:hAnsi="Arial" w:cs="Arial"/>
          <w:sz w:val="24"/>
          <w:szCs w:val="24"/>
        </w:rPr>
        <w:t xml:space="preserve"> pela ACNSG e ao</w:t>
      </w:r>
      <w:r>
        <w:rPr>
          <w:rFonts w:ascii="Arial" w:hAnsi="Arial" w:cs="Arial"/>
          <w:sz w:val="24"/>
          <w:szCs w:val="24"/>
        </w:rPr>
        <w:t xml:space="preserve"> </w:t>
      </w:r>
      <w:r w:rsidR="00F72311" w:rsidRPr="00F72311">
        <w:rPr>
          <w:rFonts w:ascii="Arial" w:hAnsi="Arial" w:cs="Arial"/>
          <w:sz w:val="24"/>
          <w:szCs w:val="24"/>
        </w:rPr>
        <w:t>mesmo tempo, conscientes da sua dignid</w:t>
      </w:r>
      <w:r>
        <w:rPr>
          <w:rFonts w:ascii="Arial" w:hAnsi="Arial" w:cs="Arial"/>
          <w:sz w:val="24"/>
          <w:szCs w:val="24"/>
        </w:rPr>
        <w:t>ade como pessoa humana.</w:t>
      </w:r>
    </w:p>
    <w:p w:rsidR="00D6766C" w:rsidRDefault="00D6766C" w:rsidP="00F72311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F72311" w:rsidRPr="003E240E" w:rsidRDefault="00F72311" w:rsidP="003E240E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F72311">
        <w:rPr>
          <w:rFonts w:ascii="Arial" w:hAnsi="Arial" w:cs="Arial"/>
          <w:sz w:val="24"/>
          <w:szCs w:val="24"/>
        </w:rPr>
        <w:t>A</w:t>
      </w:r>
      <w:r w:rsidR="00D6766C">
        <w:rPr>
          <w:rFonts w:ascii="Arial" w:hAnsi="Arial" w:cs="Arial"/>
          <w:sz w:val="24"/>
          <w:szCs w:val="24"/>
        </w:rPr>
        <w:t>tendendo a faixa etária de</w:t>
      </w:r>
      <w:r w:rsidRPr="00F72311">
        <w:rPr>
          <w:rFonts w:ascii="Arial" w:hAnsi="Arial" w:cs="Arial"/>
          <w:sz w:val="24"/>
          <w:szCs w:val="24"/>
        </w:rPr>
        <w:t xml:space="preserve"> cr</w:t>
      </w:r>
      <w:r w:rsidR="00D6766C">
        <w:rPr>
          <w:rFonts w:ascii="Arial" w:hAnsi="Arial" w:cs="Arial"/>
          <w:sz w:val="24"/>
          <w:szCs w:val="24"/>
        </w:rPr>
        <w:t xml:space="preserve">ianças </w:t>
      </w:r>
      <w:r w:rsidRPr="00F72311">
        <w:rPr>
          <w:rFonts w:ascii="Arial" w:hAnsi="Arial" w:cs="Arial"/>
          <w:sz w:val="24"/>
          <w:szCs w:val="24"/>
        </w:rPr>
        <w:t>de seis (06)</w:t>
      </w:r>
      <w:r w:rsidR="00D6766C">
        <w:rPr>
          <w:rFonts w:ascii="Arial" w:hAnsi="Arial" w:cs="Arial"/>
          <w:sz w:val="24"/>
          <w:szCs w:val="24"/>
        </w:rPr>
        <w:t xml:space="preserve"> meses a</w:t>
      </w:r>
      <w:r w:rsidRPr="00F72311">
        <w:rPr>
          <w:rFonts w:ascii="Arial" w:hAnsi="Arial" w:cs="Arial"/>
          <w:sz w:val="24"/>
          <w:szCs w:val="24"/>
        </w:rPr>
        <w:t xml:space="preserve"> cinco (05) anos e onze (11) meses de idade, </w:t>
      </w:r>
      <w:r w:rsidR="00D6766C">
        <w:rPr>
          <w:rFonts w:ascii="Arial" w:hAnsi="Arial" w:cs="Arial"/>
          <w:sz w:val="24"/>
          <w:szCs w:val="24"/>
        </w:rPr>
        <w:t xml:space="preserve">a Associação além de dar assistência </w:t>
      </w:r>
      <w:r w:rsidRPr="00F72311">
        <w:rPr>
          <w:rFonts w:ascii="Arial" w:hAnsi="Arial" w:cs="Arial"/>
          <w:sz w:val="24"/>
          <w:szCs w:val="24"/>
        </w:rPr>
        <w:t>à</w:t>
      </w:r>
      <w:r w:rsidR="00D6766C">
        <w:rPr>
          <w:rFonts w:ascii="Arial" w:hAnsi="Arial" w:cs="Arial"/>
          <w:sz w:val="24"/>
          <w:szCs w:val="24"/>
        </w:rPr>
        <w:t>s famílias da</w:t>
      </w:r>
      <w:r w:rsidRPr="00F72311">
        <w:rPr>
          <w:rFonts w:ascii="Arial" w:hAnsi="Arial" w:cs="Arial"/>
          <w:sz w:val="24"/>
          <w:szCs w:val="24"/>
        </w:rPr>
        <w:t xml:space="preserve"> comunidade local </w:t>
      </w:r>
      <w:r w:rsidR="00D6766C" w:rsidRPr="003E240E">
        <w:rPr>
          <w:rFonts w:ascii="Arial" w:hAnsi="Arial" w:cs="Arial"/>
          <w:sz w:val="24"/>
          <w:szCs w:val="24"/>
        </w:rPr>
        <w:t>também se disponibiliza a assistir as famílias</w:t>
      </w:r>
      <w:r w:rsidRPr="003E240E">
        <w:rPr>
          <w:rFonts w:ascii="Arial" w:hAnsi="Arial" w:cs="Arial"/>
          <w:sz w:val="24"/>
          <w:szCs w:val="24"/>
        </w:rPr>
        <w:t xml:space="preserve"> </w:t>
      </w:r>
      <w:r w:rsidR="00D6766C" w:rsidRPr="003E240E">
        <w:rPr>
          <w:rFonts w:ascii="Arial" w:hAnsi="Arial" w:cs="Arial"/>
          <w:sz w:val="24"/>
          <w:szCs w:val="24"/>
        </w:rPr>
        <w:t xml:space="preserve">residentes </w:t>
      </w:r>
      <w:r w:rsidRPr="003E240E">
        <w:rPr>
          <w:rFonts w:ascii="Arial" w:hAnsi="Arial" w:cs="Arial"/>
          <w:sz w:val="24"/>
          <w:szCs w:val="24"/>
        </w:rPr>
        <w:t>nas proximidades</w:t>
      </w:r>
      <w:r w:rsidR="00D6766C" w:rsidRPr="003E240E">
        <w:rPr>
          <w:rFonts w:ascii="Arial" w:hAnsi="Arial" w:cs="Arial"/>
          <w:sz w:val="24"/>
          <w:szCs w:val="24"/>
        </w:rPr>
        <w:t>, preferencialmente as de</w:t>
      </w:r>
      <w:r w:rsidRPr="003E240E">
        <w:rPr>
          <w:rFonts w:ascii="Arial" w:hAnsi="Arial" w:cs="Arial"/>
          <w:sz w:val="24"/>
          <w:szCs w:val="24"/>
        </w:rPr>
        <w:t xml:space="preserve"> renda</w:t>
      </w:r>
      <w:r w:rsidR="00D6766C" w:rsidRPr="003E240E">
        <w:rPr>
          <w:rFonts w:ascii="Arial" w:hAnsi="Arial" w:cs="Arial"/>
          <w:sz w:val="24"/>
          <w:szCs w:val="24"/>
        </w:rPr>
        <w:t xml:space="preserve"> </w:t>
      </w:r>
      <w:r w:rsidRPr="003E240E">
        <w:rPr>
          <w:rFonts w:ascii="Arial" w:hAnsi="Arial" w:cs="Arial"/>
          <w:sz w:val="24"/>
          <w:szCs w:val="24"/>
        </w:rPr>
        <w:t>mensal inferior a dois (2) salários mínimos.</w:t>
      </w:r>
    </w:p>
    <w:p w:rsidR="00082C28" w:rsidRPr="003E240E" w:rsidRDefault="00082C28" w:rsidP="003E240E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3E240E" w:rsidRDefault="00082C28" w:rsidP="003E240E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3E240E">
        <w:rPr>
          <w:rFonts w:ascii="Arial" w:hAnsi="Arial" w:cs="Arial"/>
          <w:sz w:val="24"/>
          <w:szCs w:val="24"/>
        </w:rPr>
        <w:t xml:space="preserve">No desenvolvimento de suas atividades, a </w:t>
      </w:r>
      <w:r w:rsidR="003E240E">
        <w:rPr>
          <w:rFonts w:ascii="Arial" w:hAnsi="Arial" w:cs="Arial"/>
          <w:sz w:val="24"/>
          <w:szCs w:val="24"/>
        </w:rPr>
        <w:t xml:space="preserve">Associação da Criança Nossa Senhora das Graças </w:t>
      </w:r>
      <w:r w:rsidRPr="003E240E">
        <w:rPr>
          <w:rFonts w:ascii="Arial" w:hAnsi="Arial" w:cs="Arial"/>
          <w:sz w:val="24"/>
          <w:szCs w:val="24"/>
        </w:rPr>
        <w:t>não fará qualquer</w:t>
      </w:r>
      <w:r w:rsidR="003E240E">
        <w:rPr>
          <w:rFonts w:ascii="Arial" w:hAnsi="Arial" w:cs="Arial"/>
          <w:sz w:val="24"/>
          <w:szCs w:val="24"/>
        </w:rPr>
        <w:t xml:space="preserve"> </w:t>
      </w:r>
      <w:r w:rsidRPr="003E240E">
        <w:rPr>
          <w:rFonts w:ascii="Arial" w:hAnsi="Arial" w:cs="Arial"/>
          <w:sz w:val="24"/>
          <w:szCs w:val="24"/>
        </w:rPr>
        <w:t xml:space="preserve">discriminação de raça, cor, sexo, religião ou pessoas com necessidades </w:t>
      </w:r>
      <w:r w:rsidR="003E240E" w:rsidRPr="003E240E">
        <w:rPr>
          <w:rFonts w:ascii="Arial" w:hAnsi="Arial" w:cs="Arial"/>
          <w:sz w:val="24"/>
          <w:szCs w:val="24"/>
        </w:rPr>
        <w:t>físicas</w:t>
      </w:r>
      <w:r w:rsidR="003E240E">
        <w:rPr>
          <w:rFonts w:ascii="Arial" w:hAnsi="Arial" w:cs="Arial"/>
          <w:sz w:val="24"/>
          <w:szCs w:val="24"/>
        </w:rPr>
        <w:t xml:space="preserve">. </w:t>
      </w:r>
      <w:r w:rsidR="003E240E" w:rsidRPr="003E240E">
        <w:rPr>
          <w:rFonts w:ascii="Arial" w:hAnsi="Arial" w:cs="Arial"/>
          <w:sz w:val="24"/>
          <w:szCs w:val="24"/>
        </w:rPr>
        <w:t>A</w:t>
      </w:r>
      <w:r w:rsidR="003E240E">
        <w:rPr>
          <w:rFonts w:ascii="Arial" w:hAnsi="Arial" w:cs="Arial"/>
          <w:sz w:val="24"/>
          <w:szCs w:val="24"/>
        </w:rPr>
        <w:t>o</w:t>
      </w:r>
      <w:r w:rsidR="003E240E" w:rsidRPr="003E240E">
        <w:rPr>
          <w:rFonts w:ascii="Arial" w:hAnsi="Arial" w:cs="Arial"/>
          <w:sz w:val="24"/>
          <w:szCs w:val="24"/>
        </w:rPr>
        <w:t>s diretores e conselheiros, bem como as dos associados,</w:t>
      </w:r>
      <w:r w:rsidR="003E240E">
        <w:rPr>
          <w:rFonts w:ascii="Arial" w:hAnsi="Arial" w:cs="Arial"/>
          <w:sz w:val="24"/>
          <w:szCs w:val="24"/>
        </w:rPr>
        <w:t xml:space="preserve"> é</w:t>
      </w:r>
      <w:r w:rsidR="003E240E" w:rsidRPr="003E240E">
        <w:rPr>
          <w:rFonts w:ascii="Arial" w:hAnsi="Arial" w:cs="Arial"/>
          <w:sz w:val="24"/>
          <w:szCs w:val="24"/>
        </w:rPr>
        <w:t xml:space="preserve"> vedado o recebimento de qualquer lucro, gratificação,</w:t>
      </w:r>
      <w:r w:rsidR="003E240E">
        <w:rPr>
          <w:rFonts w:ascii="Arial" w:hAnsi="Arial" w:cs="Arial"/>
          <w:sz w:val="24"/>
          <w:szCs w:val="24"/>
        </w:rPr>
        <w:t xml:space="preserve"> </w:t>
      </w:r>
      <w:r w:rsidR="003E240E" w:rsidRPr="003E240E">
        <w:rPr>
          <w:rFonts w:ascii="Arial" w:hAnsi="Arial" w:cs="Arial"/>
          <w:sz w:val="24"/>
          <w:szCs w:val="24"/>
        </w:rPr>
        <w:t>bonificação ou vantagem</w:t>
      </w:r>
      <w:r w:rsidR="003E240E">
        <w:rPr>
          <w:rFonts w:ascii="Arial" w:hAnsi="Arial" w:cs="Arial"/>
          <w:sz w:val="24"/>
          <w:szCs w:val="24"/>
        </w:rPr>
        <w:t xml:space="preserve"> devendo todos os trabalhos serem prestados de forma inteiramente gratuita.</w:t>
      </w:r>
    </w:p>
    <w:p w:rsidR="003E240E" w:rsidRDefault="003E240E" w:rsidP="003E240E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3E240E" w:rsidRPr="003E240E" w:rsidRDefault="00082C28" w:rsidP="003E240E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3E240E">
        <w:rPr>
          <w:rFonts w:ascii="Arial" w:hAnsi="Arial" w:cs="Arial"/>
          <w:sz w:val="24"/>
          <w:szCs w:val="24"/>
        </w:rPr>
        <w:t>Vale ressaltar que A ACNSG contará com um número ilimitado de associados, podendo filiar-se</w:t>
      </w:r>
      <w:r w:rsidR="003E240E">
        <w:rPr>
          <w:rFonts w:ascii="Arial" w:hAnsi="Arial" w:cs="Arial"/>
          <w:sz w:val="24"/>
          <w:szCs w:val="24"/>
        </w:rPr>
        <w:t xml:space="preserve"> </w:t>
      </w:r>
      <w:r w:rsidRPr="003E240E">
        <w:rPr>
          <w:rFonts w:ascii="Arial" w:hAnsi="Arial" w:cs="Arial"/>
          <w:sz w:val="24"/>
          <w:szCs w:val="24"/>
        </w:rPr>
        <w:t xml:space="preserve">somente maiores de dezoito (18) </w:t>
      </w:r>
      <w:r w:rsidR="00705647">
        <w:rPr>
          <w:rFonts w:ascii="Arial" w:hAnsi="Arial" w:cs="Arial"/>
          <w:sz w:val="24"/>
          <w:szCs w:val="24"/>
        </w:rPr>
        <w:t>anos, que serão admitidos, a juí</w:t>
      </w:r>
      <w:r w:rsidRPr="003E240E">
        <w:rPr>
          <w:rFonts w:ascii="Arial" w:hAnsi="Arial" w:cs="Arial"/>
          <w:sz w:val="24"/>
          <w:szCs w:val="24"/>
        </w:rPr>
        <w:t>zo da diretoria, dentre</w:t>
      </w:r>
      <w:r w:rsidR="003E240E">
        <w:rPr>
          <w:rFonts w:ascii="Arial" w:hAnsi="Arial" w:cs="Arial"/>
          <w:sz w:val="24"/>
          <w:szCs w:val="24"/>
        </w:rPr>
        <w:t xml:space="preserve"> </w:t>
      </w:r>
      <w:r w:rsidRPr="003E240E">
        <w:rPr>
          <w:rFonts w:ascii="Arial" w:hAnsi="Arial" w:cs="Arial"/>
          <w:sz w:val="24"/>
          <w:szCs w:val="24"/>
        </w:rPr>
        <w:t>pessoas idôneas.</w:t>
      </w:r>
      <w:r w:rsidR="003E240E" w:rsidRPr="003E240E">
        <w:rPr>
          <w:rFonts w:ascii="Arial" w:hAnsi="Arial" w:cs="Arial"/>
          <w:sz w:val="24"/>
          <w:szCs w:val="24"/>
        </w:rPr>
        <w:t xml:space="preserve"> A admissão dos associados se dará independente de classe social, nacionalidade,</w:t>
      </w:r>
      <w:r w:rsidR="003E240E">
        <w:rPr>
          <w:rFonts w:ascii="Arial" w:hAnsi="Arial" w:cs="Arial"/>
          <w:sz w:val="24"/>
          <w:szCs w:val="24"/>
        </w:rPr>
        <w:t xml:space="preserve"> </w:t>
      </w:r>
      <w:r w:rsidR="003E240E" w:rsidRPr="003E240E">
        <w:rPr>
          <w:rFonts w:ascii="Arial" w:hAnsi="Arial" w:cs="Arial"/>
          <w:sz w:val="24"/>
          <w:szCs w:val="24"/>
        </w:rPr>
        <w:t>sexo, raça, cor e crença religiosa, e para se</w:t>
      </w:r>
      <w:r w:rsidR="003E240E">
        <w:rPr>
          <w:rFonts w:ascii="Arial" w:hAnsi="Arial" w:cs="Arial"/>
          <w:sz w:val="24"/>
          <w:szCs w:val="24"/>
        </w:rPr>
        <w:t>u ingresso, o interessado deverá</w:t>
      </w:r>
      <w:r w:rsidR="003E240E" w:rsidRPr="003E240E">
        <w:rPr>
          <w:rFonts w:ascii="Arial" w:hAnsi="Arial" w:cs="Arial"/>
          <w:sz w:val="24"/>
          <w:szCs w:val="24"/>
        </w:rPr>
        <w:t xml:space="preserve"> preencher ficha</w:t>
      </w:r>
      <w:r w:rsidR="003E240E">
        <w:rPr>
          <w:rFonts w:ascii="Arial" w:hAnsi="Arial" w:cs="Arial"/>
          <w:sz w:val="24"/>
          <w:szCs w:val="24"/>
        </w:rPr>
        <w:t xml:space="preserve"> </w:t>
      </w:r>
      <w:r w:rsidR="003E240E" w:rsidRPr="003E240E">
        <w:rPr>
          <w:rFonts w:ascii="Arial" w:hAnsi="Arial" w:cs="Arial"/>
          <w:sz w:val="24"/>
          <w:szCs w:val="24"/>
        </w:rPr>
        <w:t>de inscrição, e submetê-la a aprovação da Diretoria, que observará os seguintes critérios:</w:t>
      </w:r>
    </w:p>
    <w:p w:rsidR="003E240E" w:rsidRPr="003E240E" w:rsidRDefault="003E240E" w:rsidP="003E240E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3E240E">
        <w:rPr>
          <w:rFonts w:ascii="Arial" w:hAnsi="Arial" w:cs="Arial"/>
          <w:sz w:val="24"/>
          <w:szCs w:val="24"/>
        </w:rPr>
        <w:t>I - Apresentar a cédula de identidade, CPF e outros documentos;</w:t>
      </w:r>
    </w:p>
    <w:p w:rsidR="003E240E" w:rsidRPr="003E240E" w:rsidRDefault="003E240E" w:rsidP="003E240E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3E240E">
        <w:rPr>
          <w:rFonts w:ascii="Arial" w:hAnsi="Arial" w:cs="Arial"/>
          <w:sz w:val="24"/>
          <w:szCs w:val="24"/>
        </w:rPr>
        <w:t>II - Concordar com o presente estatuto, e expressar em sua atuação na entidade e fora dela,</w:t>
      </w:r>
      <w:r>
        <w:rPr>
          <w:rFonts w:ascii="Arial" w:hAnsi="Arial" w:cs="Arial"/>
          <w:sz w:val="24"/>
          <w:szCs w:val="24"/>
        </w:rPr>
        <w:t xml:space="preserve"> </w:t>
      </w:r>
      <w:r w:rsidRPr="003E240E">
        <w:rPr>
          <w:rFonts w:ascii="Arial" w:hAnsi="Arial" w:cs="Arial"/>
          <w:sz w:val="24"/>
          <w:szCs w:val="24"/>
        </w:rPr>
        <w:t>os princípios nele definidos.</w:t>
      </w:r>
    </w:p>
    <w:p w:rsidR="003E240E" w:rsidRPr="003E240E" w:rsidRDefault="003E240E" w:rsidP="003E240E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3E240E">
        <w:rPr>
          <w:rFonts w:ascii="Arial" w:hAnsi="Arial" w:cs="Arial"/>
          <w:sz w:val="24"/>
          <w:szCs w:val="24"/>
        </w:rPr>
        <w:t>III - Ter idoneidade moral e reputação ilibada;</w:t>
      </w:r>
    </w:p>
    <w:p w:rsidR="00082C28" w:rsidRPr="003E240E" w:rsidRDefault="003E240E" w:rsidP="003E240E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3E240E">
        <w:rPr>
          <w:rFonts w:ascii="Arial" w:hAnsi="Arial" w:cs="Arial"/>
          <w:sz w:val="24"/>
          <w:szCs w:val="24"/>
        </w:rPr>
        <w:t>IV - Em caso de associado contribuinte, assumir o com</w:t>
      </w:r>
      <w:r w:rsidR="00D86F82">
        <w:rPr>
          <w:rFonts w:ascii="Arial" w:hAnsi="Arial" w:cs="Arial"/>
          <w:sz w:val="24"/>
          <w:szCs w:val="24"/>
        </w:rPr>
        <w:t>promisso de honrar pontualmente c</w:t>
      </w:r>
      <w:r w:rsidR="00D86F82" w:rsidRPr="003E240E">
        <w:rPr>
          <w:rFonts w:ascii="Arial" w:hAnsi="Arial" w:cs="Arial"/>
          <w:sz w:val="24"/>
          <w:szCs w:val="24"/>
        </w:rPr>
        <w:t>om</w:t>
      </w:r>
      <w:r w:rsidRPr="003E240E">
        <w:rPr>
          <w:rFonts w:ascii="Arial" w:hAnsi="Arial" w:cs="Arial"/>
          <w:sz w:val="24"/>
          <w:szCs w:val="24"/>
        </w:rPr>
        <w:t xml:space="preserve"> as contribuições associativas.</w:t>
      </w:r>
    </w:p>
    <w:p w:rsidR="003E240E" w:rsidRPr="003E240E" w:rsidRDefault="003E240E" w:rsidP="003E240E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3E240E" w:rsidRPr="007234D4" w:rsidRDefault="003E240E" w:rsidP="007234D4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O </w:t>
      </w:r>
      <w:r w:rsidRPr="003E240E">
        <w:rPr>
          <w:rFonts w:ascii="Arial" w:hAnsi="Arial" w:cs="Arial"/>
          <w:sz w:val="24"/>
          <w:szCs w:val="24"/>
        </w:rPr>
        <w:t>dever</w:t>
      </w:r>
      <w:r>
        <w:rPr>
          <w:rFonts w:ascii="Arial" w:hAnsi="Arial" w:cs="Arial"/>
          <w:sz w:val="24"/>
          <w:szCs w:val="24"/>
        </w:rPr>
        <w:t xml:space="preserve"> de c</w:t>
      </w:r>
      <w:r w:rsidRPr="003E240E">
        <w:rPr>
          <w:rFonts w:ascii="Arial" w:hAnsi="Arial" w:cs="Arial"/>
          <w:sz w:val="24"/>
          <w:szCs w:val="24"/>
        </w:rPr>
        <w:t>u</w:t>
      </w:r>
      <w:r>
        <w:rPr>
          <w:rFonts w:ascii="Arial" w:hAnsi="Arial" w:cs="Arial"/>
          <w:sz w:val="24"/>
          <w:szCs w:val="24"/>
        </w:rPr>
        <w:t>mprir e fazer cumprir todo o disposto no</w:t>
      </w:r>
      <w:r w:rsidRPr="003E240E">
        <w:rPr>
          <w:rFonts w:ascii="Arial" w:hAnsi="Arial" w:cs="Arial"/>
          <w:sz w:val="24"/>
          <w:szCs w:val="24"/>
        </w:rPr>
        <w:t xml:space="preserve"> Estatuto;</w:t>
      </w:r>
      <w:r>
        <w:rPr>
          <w:rFonts w:ascii="Arial" w:hAnsi="Arial" w:cs="Arial"/>
          <w:sz w:val="24"/>
          <w:szCs w:val="24"/>
        </w:rPr>
        <w:t xml:space="preserve"> o</w:t>
      </w:r>
      <w:r w:rsidRPr="003E240E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respeito</w:t>
      </w:r>
      <w:r w:rsidRPr="003E240E">
        <w:rPr>
          <w:rFonts w:ascii="Arial" w:hAnsi="Arial" w:cs="Arial"/>
          <w:sz w:val="24"/>
          <w:szCs w:val="24"/>
        </w:rPr>
        <w:t xml:space="preserve"> e</w:t>
      </w:r>
      <w:r>
        <w:rPr>
          <w:rFonts w:ascii="Arial" w:hAnsi="Arial" w:cs="Arial"/>
          <w:sz w:val="24"/>
          <w:szCs w:val="24"/>
        </w:rPr>
        <w:t xml:space="preserve"> o devido cumprimento das decisões da Assemble</w:t>
      </w:r>
      <w:r w:rsidRPr="003E240E">
        <w:rPr>
          <w:rFonts w:ascii="Arial" w:hAnsi="Arial" w:cs="Arial"/>
          <w:sz w:val="24"/>
          <w:szCs w:val="24"/>
        </w:rPr>
        <w:t>ia Geral;</w:t>
      </w:r>
      <w:r>
        <w:rPr>
          <w:rFonts w:ascii="Arial" w:hAnsi="Arial" w:cs="Arial"/>
          <w:sz w:val="24"/>
          <w:szCs w:val="24"/>
        </w:rPr>
        <w:t xml:space="preserve"> o zelo</w:t>
      </w:r>
      <w:r w:rsidRPr="003E240E">
        <w:rPr>
          <w:rFonts w:ascii="Arial" w:hAnsi="Arial" w:cs="Arial"/>
          <w:sz w:val="24"/>
          <w:szCs w:val="24"/>
        </w:rPr>
        <w:t xml:space="preserve"> pelo bom nome da ACNSG;</w:t>
      </w:r>
      <w:r>
        <w:rPr>
          <w:rFonts w:ascii="Arial" w:hAnsi="Arial" w:cs="Arial"/>
          <w:sz w:val="24"/>
          <w:szCs w:val="24"/>
        </w:rPr>
        <w:t xml:space="preserve"> </w:t>
      </w:r>
      <w:r w:rsidR="007234D4">
        <w:rPr>
          <w:rFonts w:ascii="Arial" w:hAnsi="Arial" w:cs="Arial"/>
          <w:sz w:val="24"/>
          <w:szCs w:val="24"/>
        </w:rPr>
        <w:t>a defesa</w:t>
      </w:r>
      <w:r w:rsidRPr="003E240E">
        <w:rPr>
          <w:rFonts w:ascii="Arial" w:hAnsi="Arial" w:cs="Arial"/>
          <w:sz w:val="24"/>
          <w:szCs w:val="24"/>
        </w:rPr>
        <w:t xml:space="preserve"> </w:t>
      </w:r>
      <w:r w:rsidR="007234D4">
        <w:rPr>
          <w:rFonts w:ascii="Arial" w:hAnsi="Arial" w:cs="Arial"/>
          <w:sz w:val="24"/>
          <w:szCs w:val="24"/>
        </w:rPr>
        <w:t>d</w:t>
      </w:r>
      <w:r w:rsidRPr="003E240E">
        <w:rPr>
          <w:rFonts w:ascii="Arial" w:hAnsi="Arial" w:cs="Arial"/>
          <w:sz w:val="24"/>
          <w:szCs w:val="24"/>
        </w:rPr>
        <w:t xml:space="preserve">o patrimônio e </w:t>
      </w:r>
      <w:r w:rsidR="007234D4">
        <w:rPr>
          <w:rFonts w:ascii="Arial" w:hAnsi="Arial" w:cs="Arial"/>
          <w:sz w:val="24"/>
          <w:szCs w:val="24"/>
        </w:rPr>
        <w:t>d</w:t>
      </w:r>
      <w:r w:rsidRPr="003E240E">
        <w:rPr>
          <w:rFonts w:ascii="Arial" w:hAnsi="Arial" w:cs="Arial"/>
          <w:sz w:val="24"/>
          <w:szCs w:val="24"/>
        </w:rPr>
        <w:t xml:space="preserve">os </w:t>
      </w:r>
      <w:r w:rsidRPr="007234D4">
        <w:rPr>
          <w:rFonts w:ascii="Arial" w:hAnsi="Arial" w:cs="Arial"/>
          <w:sz w:val="24"/>
          <w:szCs w:val="24"/>
        </w:rPr>
        <w:t>interesses da ACNSG;</w:t>
      </w:r>
      <w:r w:rsidR="007234D4" w:rsidRPr="007234D4">
        <w:rPr>
          <w:rFonts w:ascii="Arial" w:hAnsi="Arial" w:cs="Arial"/>
          <w:sz w:val="24"/>
          <w:szCs w:val="24"/>
        </w:rPr>
        <w:t xml:space="preserve"> o c</w:t>
      </w:r>
      <w:r w:rsidRPr="007234D4">
        <w:rPr>
          <w:rFonts w:ascii="Arial" w:hAnsi="Arial" w:cs="Arial"/>
          <w:sz w:val="24"/>
          <w:szCs w:val="24"/>
        </w:rPr>
        <w:t>um</w:t>
      </w:r>
      <w:r w:rsidR="007234D4" w:rsidRPr="007234D4">
        <w:rPr>
          <w:rFonts w:ascii="Arial" w:hAnsi="Arial" w:cs="Arial"/>
          <w:sz w:val="24"/>
          <w:szCs w:val="24"/>
        </w:rPr>
        <w:t>primento</w:t>
      </w:r>
      <w:r w:rsidRPr="007234D4">
        <w:rPr>
          <w:rFonts w:ascii="Arial" w:hAnsi="Arial" w:cs="Arial"/>
          <w:sz w:val="24"/>
          <w:szCs w:val="24"/>
        </w:rPr>
        <w:t xml:space="preserve"> </w:t>
      </w:r>
      <w:r w:rsidR="007234D4" w:rsidRPr="007234D4">
        <w:rPr>
          <w:rFonts w:ascii="Arial" w:hAnsi="Arial" w:cs="Arial"/>
          <w:sz w:val="24"/>
          <w:szCs w:val="24"/>
        </w:rPr>
        <w:t>do disposto</w:t>
      </w:r>
      <w:r w:rsidRPr="007234D4">
        <w:rPr>
          <w:rFonts w:ascii="Arial" w:hAnsi="Arial" w:cs="Arial"/>
          <w:sz w:val="24"/>
          <w:szCs w:val="24"/>
        </w:rPr>
        <w:t xml:space="preserve"> </w:t>
      </w:r>
      <w:r w:rsidR="007234D4" w:rsidRPr="007234D4">
        <w:rPr>
          <w:rFonts w:ascii="Arial" w:hAnsi="Arial" w:cs="Arial"/>
          <w:sz w:val="24"/>
          <w:szCs w:val="24"/>
        </w:rPr>
        <w:t>n</w:t>
      </w:r>
      <w:r w:rsidRPr="007234D4">
        <w:rPr>
          <w:rFonts w:ascii="Arial" w:hAnsi="Arial" w:cs="Arial"/>
          <w:sz w:val="24"/>
          <w:szCs w:val="24"/>
        </w:rPr>
        <w:t xml:space="preserve">o </w:t>
      </w:r>
      <w:r w:rsidRPr="007234D4">
        <w:rPr>
          <w:rFonts w:ascii="Arial" w:hAnsi="Arial" w:cs="Arial"/>
          <w:sz w:val="24"/>
          <w:szCs w:val="24"/>
        </w:rPr>
        <w:lastRenderedPageBreak/>
        <w:t>regimento interno;</w:t>
      </w:r>
      <w:r w:rsidR="007234D4" w:rsidRPr="007234D4">
        <w:rPr>
          <w:rFonts w:ascii="Arial" w:hAnsi="Arial" w:cs="Arial"/>
          <w:sz w:val="24"/>
          <w:szCs w:val="24"/>
        </w:rPr>
        <w:t xml:space="preserve"> o</w:t>
      </w:r>
      <w:r w:rsidRPr="007234D4">
        <w:rPr>
          <w:rFonts w:ascii="Arial" w:hAnsi="Arial" w:cs="Arial"/>
          <w:sz w:val="24"/>
          <w:szCs w:val="24"/>
        </w:rPr>
        <w:t xml:space="preserve"> </w:t>
      </w:r>
      <w:r w:rsidR="007234D4" w:rsidRPr="007234D4">
        <w:rPr>
          <w:rFonts w:ascii="Arial" w:hAnsi="Arial" w:cs="Arial"/>
          <w:sz w:val="24"/>
          <w:szCs w:val="24"/>
        </w:rPr>
        <w:t>comparecimento</w:t>
      </w:r>
      <w:r w:rsidRPr="007234D4">
        <w:rPr>
          <w:rFonts w:ascii="Arial" w:hAnsi="Arial" w:cs="Arial"/>
          <w:sz w:val="24"/>
          <w:szCs w:val="24"/>
        </w:rPr>
        <w:t xml:space="preserve"> </w:t>
      </w:r>
      <w:r w:rsidR="007234D4" w:rsidRPr="007234D4">
        <w:rPr>
          <w:rFonts w:ascii="Arial" w:hAnsi="Arial" w:cs="Arial"/>
          <w:sz w:val="24"/>
          <w:szCs w:val="24"/>
        </w:rPr>
        <w:t>à</w:t>
      </w:r>
      <w:r w:rsidRPr="007234D4">
        <w:rPr>
          <w:rFonts w:ascii="Arial" w:hAnsi="Arial" w:cs="Arial"/>
          <w:sz w:val="24"/>
          <w:szCs w:val="24"/>
        </w:rPr>
        <w:t>s reuniões</w:t>
      </w:r>
      <w:r w:rsidR="007234D4" w:rsidRPr="007234D4">
        <w:rPr>
          <w:rFonts w:ascii="Arial" w:hAnsi="Arial" w:cs="Arial"/>
          <w:sz w:val="24"/>
          <w:szCs w:val="24"/>
        </w:rPr>
        <w:t xml:space="preserve"> e o pleno exercício do direito ao voto por ocasião das eleições são alguns dos deveres impostos a todos os associados.</w:t>
      </w:r>
    </w:p>
    <w:p w:rsidR="007234D4" w:rsidRPr="007234D4" w:rsidRDefault="007234D4" w:rsidP="007234D4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7234D4" w:rsidRDefault="007234D4" w:rsidP="007234D4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7234D4">
        <w:rPr>
          <w:rFonts w:ascii="Arial" w:hAnsi="Arial" w:cs="Arial"/>
          <w:sz w:val="24"/>
          <w:szCs w:val="24"/>
        </w:rPr>
        <w:t xml:space="preserve">Pelo exposto, a presente proposição tem relevância, motivo pelo qual </w:t>
      </w:r>
      <w:r>
        <w:rPr>
          <w:rFonts w:ascii="Arial" w:hAnsi="Arial" w:cs="Arial"/>
          <w:sz w:val="24"/>
          <w:szCs w:val="24"/>
        </w:rPr>
        <w:t>requer se aprovação da matéria.</w:t>
      </w:r>
    </w:p>
    <w:p w:rsidR="00D86F82" w:rsidRDefault="00D86F82" w:rsidP="007234D4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7234D4" w:rsidRDefault="007234D4" w:rsidP="007234D4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7234D4" w:rsidRDefault="007234D4" w:rsidP="007234D4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7234D4">
        <w:rPr>
          <w:rFonts w:ascii="Arial" w:hAnsi="Arial" w:cs="Arial"/>
          <w:b/>
          <w:sz w:val="24"/>
          <w:szCs w:val="24"/>
        </w:rPr>
        <w:t xml:space="preserve">PLENÁRIO GETULINO ARTIAGA - PALÁCIO ALFREDO </w:t>
      </w:r>
      <w:proofErr w:type="gramStart"/>
      <w:r w:rsidRPr="007234D4">
        <w:rPr>
          <w:rFonts w:ascii="Arial" w:hAnsi="Arial" w:cs="Arial"/>
          <w:b/>
          <w:sz w:val="24"/>
          <w:szCs w:val="24"/>
        </w:rPr>
        <w:t>NASSER ,</w:t>
      </w:r>
      <w:proofErr w:type="gramEnd"/>
      <w:r w:rsidRPr="007234D4">
        <w:rPr>
          <w:rFonts w:ascii="Arial" w:hAnsi="Arial" w:cs="Arial"/>
          <w:b/>
          <w:sz w:val="24"/>
          <w:szCs w:val="24"/>
        </w:rPr>
        <w:t xml:space="preserve"> em   DE </w:t>
      </w:r>
      <w:r>
        <w:rPr>
          <w:rFonts w:ascii="Arial" w:hAnsi="Arial" w:cs="Arial"/>
          <w:b/>
          <w:sz w:val="24"/>
          <w:szCs w:val="24"/>
        </w:rPr>
        <w:t xml:space="preserve">  </w:t>
      </w:r>
      <w:r w:rsidRPr="007234D4">
        <w:rPr>
          <w:rFonts w:ascii="Arial" w:hAnsi="Arial" w:cs="Arial"/>
          <w:b/>
          <w:sz w:val="24"/>
          <w:szCs w:val="24"/>
        </w:rPr>
        <w:t xml:space="preserve">    </w:t>
      </w:r>
      <w:proofErr w:type="spellStart"/>
      <w:r w:rsidRPr="007234D4">
        <w:rPr>
          <w:rFonts w:ascii="Arial" w:hAnsi="Arial" w:cs="Arial"/>
          <w:b/>
          <w:sz w:val="24"/>
          <w:szCs w:val="24"/>
        </w:rPr>
        <w:t>DE</w:t>
      </w:r>
      <w:proofErr w:type="spellEnd"/>
      <w:r w:rsidRPr="007234D4">
        <w:rPr>
          <w:rFonts w:ascii="Arial" w:hAnsi="Arial" w:cs="Arial"/>
          <w:b/>
          <w:sz w:val="24"/>
          <w:szCs w:val="24"/>
        </w:rPr>
        <w:t xml:space="preserve"> 2016</w:t>
      </w:r>
      <w:r w:rsidRPr="007234D4">
        <w:rPr>
          <w:rFonts w:ascii="Arial" w:hAnsi="Arial" w:cs="Arial"/>
          <w:sz w:val="24"/>
          <w:szCs w:val="24"/>
        </w:rPr>
        <w:t>.</w:t>
      </w:r>
    </w:p>
    <w:p w:rsidR="00D86F82" w:rsidRDefault="00D86F82" w:rsidP="007234D4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D86F82" w:rsidRDefault="00D86F82" w:rsidP="007234D4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040DBA" w:rsidRDefault="00D86F82" w:rsidP="003E42D2">
      <w:pPr>
        <w:autoSpaceDE w:val="0"/>
        <w:autoSpaceDN w:val="0"/>
        <w:adjustRightInd w:val="0"/>
        <w:spacing w:after="0" w:line="360" w:lineRule="auto"/>
        <w:jc w:val="center"/>
      </w:pPr>
      <w:r>
        <w:rPr>
          <w:rFonts w:ascii="Arial" w:hAnsi="Arial" w:cs="Arial"/>
          <w:b/>
          <w:noProof/>
          <w:lang w:eastAsia="pt-BR"/>
        </w:rPr>
        <w:drawing>
          <wp:inline distT="0" distB="0" distL="0" distR="0" wp14:anchorId="1D58B335" wp14:editId="6EDFB41E">
            <wp:extent cx="1800225" cy="762000"/>
            <wp:effectExtent l="0" t="0" r="9525" b="0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225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0DBA" w:rsidRDefault="00040DBA"/>
    <w:p w:rsidR="00040DBA" w:rsidRDefault="00040DBA"/>
    <w:p w:rsidR="00040DBA" w:rsidRDefault="00040DBA"/>
    <w:p w:rsidR="00040DBA" w:rsidRDefault="00040DBA"/>
    <w:p w:rsidR="00040DBA" w:rsidRDefault="00040DBA"/>
    <w:p w:rsidR="00040DBA" w:rsidRDefault="00040DBA"/>
    <w:p w:rsidR="00040DBA" w:rsidRDefault="00040DBA"/>
    <w:p w:rsidR="00040DBA" w:rsidRDefault="00040DBA"/>
    <w:p w:rsidR="00040DBA" w:rsidRDefault="00040DBA"/>
    <w:p w:rsidR="00040DBA" w:rsidRDefault="00040DBA"/>
    <w:p w:rsidR="00040DBA" w:rsidRDefault="00040DBA"/>
    <w:p w:rsidR="00040DBA" w:rsidRDefault="00040DBA"/>
    <w:p w:rsidR="00040DBA" w:rsidRDefault="00040DBA"/>
    <w:p w:rsidR="00040DBA" w:rsidRDefault="00040DBA"/>
    <w:p w:rsidR="00040DBA" w:rsidRDefault="00040DBA"/>
    <w:sectPr w:rsidR="00040DBA" w:rsidSect="001D6436">
      <w:headerReference w:type="default" r:id="rId9"/>
      <w:pgSz w:w="11906" w:h="16838"/>
      <w:pgMar w:top="1134" w:right="1134" w:bottom="141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33A57" w:rsidRDefault="00C33A57" w:rsidP="00040DBA">
      <w:pPr>
        <w:spacing w:after="0" w:line="240" w:lineRule="auto"/>
      </w:pPr>
      <w:r>
        <w:separator/>
      </w:r>
    </w:p>
  </w:endnote>
  <w:endnote w:type="continuationSeparator" w:id="0">
    <w:p w:rsidR="00C33A57" w:rsidRDefault="00C33A57" w:rsidP="00040D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33A57" w:rsidRDefault="00C33A57" w:rsidP="00040DBA">
      <w:pPr>
        <w:spacing w:after="0" w:line="240" w:lineRule="auto"/>
      </w:pPr>
      <w:r>
        <w:separator/>
      </w:r>
    </w:p>
  </w:footnote>
  <w:footnote w:type="continuationSeparator" w:id="0">
    <w:p w:rsidR="00C33A57" w:rsidRDefault="00C33A57" w:rsidP="00040DB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40DBA" w:rsidRDefault="00040DBA" w:rsidP="00040DBA">
    <w:pPr>
      <w:pStyle w:val="Cabealho"/>
      <w:jc w:val="center"/>
    </w:pPr>
    <w:r>
      <w:rPr>
        <w:noProof/>
        <w:lang w:eastAsia="pt-BR"/>
      </w:rPr>
      <w:drawing>
        <wp:anchor distT="0" distB="0" distL="114300" distR="114300" simplePos="0" relativeHeight="251658240" behindDoc="0" locked="0" layoutInCell="1" allowOverlap="1" wp14:anchorId="0CF3ED44" wp14:editId="04E20C05">
          <wp:simplePos x="0" y="0"/>
          <wp:positionH relativeFrom="margin">
            <wp:align>center</wp:align>
          </wp:positionH>
          <wp:positionV relativeFrom="paragraph">
            <wp:posOffset>-434340</wp:posOffset>
          </wp:positionV>
          <wp:extent cx="2286000" cy="1352550"/>
          <wp:effectExtent l="0" t="0" r="0" b="0"/>
          <wp:wrapSquare wrapText="bothSides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13525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:rsidR="00040DBA" w:rsidRDefault="00040DBA" w:rsidP="00040DBA">
    <w:pPr>
      <w:pStyle w:val="Cabealho"/>
      <w:jc w:val="center"/>
    </w:pPr>
  </w:p>
  <w:p w:rsidR="00040DBA" w:rsidRDefault="00040DBA" w:rsidP="00040DBA">
    <w:pPr>
      <w:pStyle w:val="Cabealho"/>
      <w:jc w:val="center"/>
    </w:pPr>
  </w:p>
  <w:p w:rsidR="00040DBA" w:rsidRDefault="00040DBA" w:rsidP="00040DBA">
    <w:pPr>
      <w:pStyle w:val="Cabealho"/>
      <w:jc w:val="center"/>
    </w:pPr>
  </w:p>
  <w:p w:rsidR="00040DBA" w:rsidRDefault="00040DBA" w:rsidP="00040DBA">
    <w:pPr>
      <w:pStyle w:val="Cabealho"/>
      <w:jc w:val="center"/>
    </w:pPr>
  </w:p>
  <w:p w:rsidR="00D86F82" w:rsidRDefault="00D86F82" w:rsidP="00040DBA">
    <w:pPr>
      <w:pStyle w:val="Cabealho"/>
      <w:jc w:val="center"/>
    </w:pPr>
  </w:p>
  <w:p w:rsidR="00D86F82" w:rsidRDefault="00D86F82" w:rsidP="00040DBA">
    <w:pPr>
      <w:pStyle w:val="Cabealho"/>
      <w:jc w:val="center"/>
    </w:pPr>
  </w:p>
  <w:p w:rsidR="00040DBA" w:rsidRDefault="00040DBA" w:rsidP="00040DBA">
    <w:pPr>
      <w:pStyle w:val="Cabealho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0DBA"/>
    <w:rsid w:val="00040DBA"/>
    <w:rsid w:val="00082C28"/>
    <w:rsid w:val="001D6436"/>
    <w:rsid w:val="003E240E"/>
    <w:rsid w:val="003E42D2"/>
    <w:rsid w:val="005E6AA5"/>
    <w:rsid w:val="00705647"/>
    <w:rsid w:val="007234D4"/>
    <w:rsid w:val="007B016E"/>
    <w:rsid w:val="009B0D01"/>
    <w:rsid w:val="00C33A57"/>
    <w:rsid w:val="00CB0657"/>
    <w:rsid w:val="00CD21DE"/>
    <w:rsid w:val="00D046D1"/>
    <w:rsid w:val="00D6766C"/>
    <w:rsid w:val="00D86F82"/>
    <w:rsid w:val="00DE6995"/>
    <w:rsid w:val="00DE773C"/>
    <w:rsid w:val="00F723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040DB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40DBA"/>
  </w:style>
  <w:style w:type="paragraph" w:styleId="Rodap">
    <w:name w:val="footer"/>
    <w:basedOn w:val="Normal"/>
    <w:link w:val="RodapChar"/>
    <w:uiPriority w:val="99"/>
    <w:unhideWhenUsed/>
    <w:rsid w:val="00040DB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40DBA"/>
  </w:style>
  <w:style w:type="paragraph" w:styleId="Textodebalo">
    <w:name w:val="Balloon Text"/>
    <w:basedOn w:val="Normal"/>
    <w:link w:val="TextodebaloChar"/>
    <w:uiPriority w:val="99"/>
    <w:semiHidden/>
    <w:unhideWhenUsed/>
    <w:rsid w:val="007B01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B016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040DB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40DBA"/>
  </w:style>
  <w:style w:type="paragraph" w:styleId="Rodap">
    <w:name w:val="footer"/>
    <w:basedOn w:val="Normal"/>
    <w:link w:val="RodapChar"/>
    <w:uiPriority w:val="99"/>
    <w:unhideWhenUsed/>
    <w:rsid w:val="00040DB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40DBA"/>
  </w:style>
  <w:style w:type="paragraph" w:styleId="Textodebalo">
    <w:name w:val="Balloon Text"/>
    <w:basedOn w:val="Normal"/>
    <w:link w:val="TextodebaloChar"/>
    <w:uiPriority w:val="99"/>
    <w:semiHidden/>
    <w:unhideWhenUsed/>
    <w:rsid w:val="007B01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B016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C979D0-D85A-4444-A1DB-1F136C1B2B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701</Words>
  <Characters>3790</Characters>
  <Application>Microsoft Office Word</Application>
  <DocSecurity>0</DocSecurity>
  <Lines>31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LETICIA MARIA B. DE ALMEIDA</dc:creator>
  <cp:lastModifiedBy>JOAO BATISTA ALBERNAZ DOS SANTOS</cp:lastModifiedBy>
  <cp:revision>2</cp:revision>
  <dcterms:created xsi:type="dcterms:W3CDTF">2016-05-12T13:40:00Z</dcterms:created>
  <dcterms:modified xsi:type="dcterms:W3CDTF">2016-05-12T13:40:00Z</dcterms:modified>
</cp:coreProperties>
</file>